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2026/07/23~2026/07/24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2026/07/23~2026/07/24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2026/07/23~2026/07/24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2.危險性設備安全操作要領與異常處理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具有管理師、管理員之技術士證或結業證書影本、身分證正、反面影本1份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